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D8" w:rsidRDefault="00EF4DD8" w:rsidP="0068164D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64D" w:rsidRPr="0068164D" w:rsidRDefault="0068164D" w:rsidP="0068164D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164D">
        <w:rPr>
          <w:rFonts w:ascii="Times New Roman" w:hAnsi="Times New Roman" w:cs="Times New Roman"/>
          <w:b/>
          <w:sz w:val="24"/>
          <w:szCs w:val="24"/>
        </w:rPr>
        <w:t>LİSANSÜSTÜ SINAV VE JÜRİ DEĞERLENDİRME İŞLEMLERİ</w:t>
      </w:r>
    </w:p>
    <w:p w:rsidR="0068164D" w:rsidRPr="00A87B85" w:rsidRDefault="0068164D" w:rsidP="0068164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8164D" w:rsidRPr="00A87B85" w:rsidRDefault="0068164D" w:rsidP="0068164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7B85">
        <w:rPr>
          <w:rFonts w:ascii="Times New Roman" w:hAnsi="Times New Roman" w:cs="Times New Roman"/>
          <w:sz w:val="24"/>
          <w:szCs w:val="24"/>
        </w:rPr>
        <w:t>Enstitümüz 202</w:t>
      </w:r>
      <w:r>
        <w:rPr>
          <w:rFonts w:ascii="Times New Roman" w:hAnsi="Times New Roman" w:cs="Times New Roman"/>
          <w:sz w:val="24"/>
          <w:szCs w:val="24"/>
        </w:rPr>
        <w:t xml:space="preserve">1-2022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güz </w:t>
      </w:r>
      <w:r w:rsidRPr="00A87B85">
        <w:rPr>
          <w:rFonts w:ascii="Times New Roman" w:hAnsi="Times New Roman" w:cs="Times New Roman"/>
          <w:sz w:val="24"/>
          <w:szCs w:val="24"/>
        </w:rPr>
        <w:t xml:space="preserve"> dönemi</w:t>
      </w:r>
      <w:proofErr w:type="gramEnd"/>
      <w:r w:rsidRPr="00A87B85">
        <w:rPr>
          <w:rFonts w:ascii="Times New Roman" w:hAnsi="Times New Roman" w:cs="Times New Roman"/>
          <w:sz w:val="24"/>
          <w:szCs w:val="24"/>
        </w:rPr>
        <w:t xml:space="preserve"> lisa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A87B85">
        <w:rPr>
          <w:rFonts w:ascii="Times New Roman" w:hAnsi="Times New Roman" w:cs="Times New Roman"/>
          <w:sz w:val="24"/>
          <w:szCs w:val="24"/>
        </w:rPr>
        <w:t xml:space="preserve">süstü öğrenci alımı sınav işlemleri; mevcut salgın nedeniyle sınava girecek öğrenci aday </w:t>
      </w:r>
      <w:proofErr w:type="spellStart"/>
      <w:r w:rsidRPr="00A87B85">
        <w:rPr>
          <w:rFonts w:ascii="Times New Roman" w:hAnsi="Times New Roman" w:cs="Times New Roman"/>
          <w:sz w:val="24"/>
          <w:szCs w:val="24"/>
        </w:rPr>
        <w:t>sayılarıda</w:t>
      </w:r>
      <w:proofErr w:type="spellEnd"/>
      <w:r w:rsidRPr="00A87B85">
        <w:rPr>
          <w:rFonts w:ascii="Times New Roman" w:hAnsi="Times New Roman" w:cs="Times New Roman"/>
          <w:sz w:val="24"/>
          <w:szCs w:val="24"/>
        </w:rPr>
        <w:t xml:space="preserve"> dikkate alınarak, 2 (iki) güne yayılacak şekilde planlama yapılmıştır.</w:t>
      </w:r>
      <w:r>
        <w:rPr>
          <w:rFonts w:ascii="Times New Roman" w:hAnsi="Times New Roman" w:cs="Times New Roman"/>
          <w:sz w:val="24"/>
          <w:szCs w:val="24"/>
        </w:rPr>
        <w:t xml:space="preserve"> Ek dosyada sınava girecek aday listesi ve sınav takvimi mevcuttur. Genel olarak sınavın yapılması ve değerlendirmesi aşağıda açıklanmıştır. Sınav Jüri başkanı ve üyelerinin bilgilendirilmesini rica ederim.</w:t>
      </w:r>
    </w:p>
    <w:p w:rsidR="0068164D" w:rsidRPr="00A87B85" w:rsidRDefault="0068164D" w:rsidP="006816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53" w:lineRule="atLeast"/>
        <w:ind w:left="709" w:hanging="283"/>
        <w:jc w:val="both"/>
        <w:rPr>
          <w:color w:val="000000"/>
        </w:rPr>
      </w:pPr>
      <w:r w:rsidRPr="00A87B85">
        <w:rPr>
          <w:color w:val="000000"/>
        </w:rPr>
        <w:t>Sınava girecek adayların listesi öğrenci otomasyon listesine tanımlanmıştır. Jüri Başkanı, sınav işlemleri menüsüne, kişisel “</w:t>
      </w:r>
      <w:r w:rsidRPr="00A87B85">
        <w:rPr>
          <w:b/>
          <w:bCs/>
          <w:color w:val="000000"/>
        </w:rPr>
        <w:t xml:space="preserve">Personel </w:t>
      </w:r>
      <w:proofErr w:type="spellStart"/>
      <w:r w:rsidRPr="00A87B85">
        <w:rPr>
          <w:b/>
          <w:bCs/>
          <w:color w:val="000000"/>
        </w:rPr>
        <w:t>Portalı</w:t>
      </w:r>
      <w:r w:rsidRPr="00A87B85">
        <w:rPr>
          <w:color w:val="000000"/>
        </w:rPr>
        <w:t>’nda</w:t>
      </w:r>
      <w:proofErr w:type="spellEnd"/>
      <w:r w:rsidRPr="00A87B85">
        <w:rPr>
          <w:color w:val="000000"/>
        </w:rPr>
        <w:t xml:space="preserve"> yer alan </w:t>
      </w:r>
      <w:r w:rsidRPr="00A87B85">
        <w:rPr>
          <w:b/>
          <w:bCs/>
          <w:color w:val="000000"/>
        </w:rPr>
        <w:t>“Öğrenci İşleri Bilgi Sistemi”</w:t>
      </w:r>
      <w:r w:rsidRPr="00A87B85">
        <w:rPr>
          <w:color w:val="000000"/>
          <w:bdr w:val="none" w:sz="0" w:space="0" w:color="auto" w:frame="1"/>
        </w:rPr>
        <w:t>  </w:t>
      </w:r>
      <w:r w:rsidRPr="00A87B85">
        <w:rPr>
          <w:color w:val="000000"/>
        </w:rPr>
        <w:t>menüsünü tıklayarak ulaşabilecektir.  Bu menüden açılan listede yer alan </w:t>
      </w:r>
      <w:r w:rsidRPr="00A87B85">
        <w:rPr>
          <w:b/>
          <w:bCs/>
          <w:color w:val="000000"/>
        </w:rPr>
        <w:t>“Başvuru İşlemleri”</w:t>
      </w:r>
      <w:r w:rsidRPr="00A87B85">
        <w:rPr>
          <w:color w:val="000000"/>
        </w:rPr>
        <w:t> menüsü altında bulunan </w:t>
      </w:r>
      <w:r w:rsidRPr="00A87B85">
        <w:rPr>
          <w:b/>
          <w:bCs/>
          <w:color w:val="000000"/>
        </w:rPr>
        <w:t>“Enstitü Başvuru V2” </w:t>
      </w:r>
      <w:r w:rsidRPr="00A87B85">
        <w:rPr>
          <w:color w:val="000000"/>
        </w:rPr>
        <w:t xml:space="preserve">(ikinci versiyon) seçilerek açılan menüden </w:t>
      </w:r>
      <w:r w:rsidRPr="00A87B85">
        <w:rPr>
          <w:b/>
          <w:color w:val="000000"/>
        </w:rPr>
        <w:t>”Başvuru Değerlendirme İşlemleri”</w:t>
      </w:r>
      <w:r w:rsidRPr="00A87B85">
        <w:rPr>
          <w:color w:val="000000"/>
        </w:rPr>
        <w:t xml:space="preserve"> menüsüne, bu menü altında açılan listeden ise “</w:t>
      </w:r>
      <w:r w:rsidRPr="00A87B85">
        <w:rPr>
          <w:b/>
          <w:color w:val="000000"/>
        </w:rPr>
        <w:t>3-Sınav Not Girişi”</w:t>
      </w:r>
      <w:r w:rsidRPr="00A87B85">
        <w:rPr>
          <w:color w:val="000000"/>
        </w:rPr>
        <w:t xml:space="preserve"> ve </w:t>
      </w:r>
      <w:r w:rsidRPr="00A87B85">
        <w:rPr>
          <w:b/>
          <w:color w:val="000000"/>
        </w:rPr>
        <w:t xml:space="preserve">“4-Değerlendirme” </w:t>
      </w:r>
      <w:r w:rsidRPr="00A87B85">
        <w:rPr>
          <w:color w:val="000000"/>
        </w:rPr>
        <w:t>menülerinden adayların listesine ulaşılarak sınav not girişi ve değerlendirme işlemleri online olarak gerçekleştirilecektir.</w:t>
      </w:r>
    </w:p>
    <w:p w:rsidR="0068164D" w:rsidRDefault="0068164D" w:rsidP="0068164D">
      <w:pPr>
        <w:pStyle w:val="NormalWeb"/>
        <w:shd w:val="clear" w:color="auto" w:fill="FFFFFF"/>
        <w:spacing w:before="0" w:beforeAutospacing="0" w:after="200" w:afterAutospacing="0" w:line="253" w:lineRule="atLeast"/>
        <w:ind w:firstLine="708"/>
        <w:jc w:val="both"/>
        <w:rPr>
          <w:color w:val="000000"/>
        </w:rPr>
      </w:pPr>
    </w:p>
    <w:p w:rsidR="0068164D" w:rsidRPr="00A87B85" w:rsidRDefault="0068164D" w:rsidP="0068164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00" w:afterAutospacing="0" w:line="253" w:lineRule="atLeast"/>
        <w:ind w:left="709" w:hanging="283"/>
        <w:jc w:val="both"/>
        <w:rPr>
          <w:color w:val="000000"/>
        </w:rPr>
      </w:pPr>
      <w:r w:rsidRPr="00A87B85">
        <w:rPr>
          <w:color w:val="000000"/>
        </w:rPr>
        <w:t>Jüri başkanı, adayın isminin bulunduğu satırın sol başında yer alan pencereye tıklayarak açılan alandan adayın başvuru belgeleri ile diğer belge ve bilgileri görebilecek/inceleyebilecektir.</w:t>
      </w:r>
    </w:p>
    <w:p w:rsidR="0068164D" w:rsidRPr="00433086" w:rsidRDefault="0068164D" w:rsidP="0068164D">
      <w:pPr>
        <w:pStyle w:val="ListeParagraf"/>
        <w:numPr>
          <w:ilvl w:val="0"/>
          <w:numId w:val="2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33086">
        <w:rPr>
          <w:rFonts w:ascii="Times New Roman" w:hAnsi="Times New Roman" w:cs="Times New Roman"/>
          <w:sz w:val="24"/>
          <w:szCs w:val="24"/>
        </w:rPr>
        <w:t>Sınav öncesi kimlik belgesi ve geçerli bir HES kodunun olması kontrolü yapılacak olup, kimlik veya geçerli HES kodu olmayan aday sınava alınmayacaktır.</w:t>
      </w:r>
    </w:p>
    <w:p w:rsidR="0068164D" w:rsidRPr="00A87B85" w:rsidRDefault="0068164D" w:rsidP="0068164D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8164D" w:rsidRPr="0068164D" w:rsidRDefault="0068164D" w:rsidP="0068164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7B85">
        <w:rPr>
          <w:rFonts w:ascii="Times New Roman" w:hAnsi="Times New Roman" w:cs="Times New Roman"/>
          <w:sz w:val="24"/>
          <w:szCs w:val="24"/>
        </w:rPr>
        <w:t xml:space="preserve">Sınav yapılışında salgın önleme </w:t>
      </w:r>
      <w:r w:rsidRPr="00A87B85">
        <w:rPr>
          <w:rFonts w:ascii="Times New Roman" w:hAnsi="Times New Roman" w:cs="Times New Roman"/>
          <w:color w:val="000000"/>
          <w:sz w:val="24"/>
          <w:szCs w:val="24"/>
        </w:rPr>
        <w:t>kuralları çerçevesinde; fakülte imkanlarına göre amfi mekanları kullanıl</w:t>
      </w:r>
      <w:r>
        <w:rPr>
          <w:rFonts w:ascii="Times New Roman" w:hAnsi="Times New Roman" w:cs="Times New Roman"/>
          <w:color w:val="000000"/>
          <w:sz w:val="24"/>
          <w:szCs w:val="24"/>
        </w:rPr>
        <w:t>acak</w:t>
      </w:r>
      <w:r w:rsidRPr="00A87B85">
        <w:rPr>
          <w:rFonts w:ascii="Times New Roman" w:hAnsi="Times New Roman" w:cs="Times New Roman"/>
          <w:color w:val="000000"/>
          <w:sz w:val="24"/>
          <w:szCs w:val="24"/>
        </w:rPr>
        <w:t xml:space="preserve"> ve fiziki mesafeye uygun şekilde adaylar arasında boşluklar </w:t>
      </w:r>
      <w:r>
        <w:rPr>
          <w:rFonts w:ascii="Times New Roman" w:hAnsi="Times New Roman" w:cs="Times New Roman"/>
          <w:color w:val="000000"/>
          <w:sz w:val="24"/>
          <w:szCs w:val="24"/>
        </w:rPr>
        <w:t>bırakılmasına</w:t>
      </w:r>
      <w:r w:rsidRPr="00A87B85">
        <w:rPr>
          <w:rFonts w:ascii="Times New Roman" w:hAnsi="Times New Roman" w:cs="Times New Roman"/>
          <w:color w:val="000000"/>
          <w:sz w:val="24"/>
          <w:szCs w:val="24"/>
        </w:rPr>
        <w:t xml:space="preserve"> dikkat edil</w:t>
      </w:r>
      <w:r>
        <w:rPr>
          <w:rFonts w:ascii="Times New Roman" w:hAnsi="Times New Roman" w:cs="Times New Roman"/>
          <w:color w:val="000000"/>
          <w:sz w:val="24"/>
          <w:szCs w:val="24"/>
        </w:rPr>
        <w:t>ecekti</w:t>
      </w:r>
      <w:r w:rsidRPr="00433086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164D" w:rsidRPr="00CF30DF" w:rsidRDefault="0068164D" w:rsidP="0068164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CF30DF">
        <w:rPr>
          <w:rFonts w:ascii="Times New Roman" w:hAnsi="Times New Roman" w:cs="Times New Roman"/>
          <w:b/>
          <w:color w:val="FF0000"/>
          <w:sz w:val="24"/>
          <w:szCs w:val="24"/>
        </w:rPr>
        <w:t>Covid</w:t>
      </w:r>
      <w:proofErr w:type="spellEnd"/>
      <w:r w:rsidRPr="00CF30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teşhisli/temaslı adayların sınavları </w:t>
      </w:r>
      <w:r w:rsidR="0079002A" w:rsidRPr="00CF30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ayrı bir sınıf</w:t>
      </w:r>
      <w:r w:rsidR="00882D83" w:rsidRPr="00CF30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ve gözetmen </w:t>
      </w:r>
      <w:r w:rsidR="0079002A" w:rsidRPr="00CF30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882D83" w:rsidRPr="00CF30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planlaması Anabilim dalı başkanlığınca </w:t>
      </w:r>
      <w:r w:rsidR="0079002A" w:rsidRPr="00CF30DF">
        <w:rPr>
          <w:rFonts w:ascii="Times New Roman" w:hAnsi="Times New Roman" w:cs="Times New Roman"/>
          <w:b/>
          <w:color w:val="FF0000"/>
          <w:sz w:val="24"/>
          <w:szCs w:val="24"/>
        </w:rPr>
        <w:t>yapılacaktır.</w:t>
      </w:r>
      <w:r w:rsidR="00882D83" w:rsidRPr="00CF30D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68164D" w:rsidRPr="00433086" w:rsidRDefault="0068164D" w:rsidP="0068164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8164D" w:rsidRDefault="0068164D" w:rsidP="0068164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200" w:afterAutospacing="0" w:line="253" w:lineRule="atLeast"/>
        <w:jc w:val="both"/>
        <w:rPr>
          <w:color w:val="000000"/>
        </w:rPr>
      </w:pPr>
      <w:r w:rsidRPr="00A87B85">
        <w:rPr>
          <w:color w:val="000000"/>
        </w:rPr>
        <w:t xml:space="preserve">Sınav işlem ve sonuçları kesinleştikten sonra sonuçlar online olarak sisteme yansıyacak olup sistemden alınacak olan sınav tutanaklarının ıslak imzalı bir nüshası (enstitüye gönderilmek üzere) Anabilim Dalı Başkanlığına teslim edilecektir. </w:t>
      </w:r>
      <w:r w:rsidRPr="0072222A">
        <w:rPr>
          <w:b/>
          <w:color w:val="FF0000"/>
        </w:rPr>
        <w:t xml:space="preserve">Anabilim Dalı Başkanlığı tarafından, sınavın tamamlanmasını müteakip sınav sonuç tutanağı çıktısının ıslak imzalı bir nüshası EBYS (Elektronik Belge Yönetim Sistemi) üzerinden </w:t>
      </w:r>
      <w:r>
        <w:rPr>
          <w:b/>
          <w:color w:val="FF0000"/>
        </w:rPr>
        <w:t xml:space="preserve">8 Eylül </w:t>
      </w:r>
      <w:r w:rsidRPr="0072222A">
        <w:rPr>
          <w:b/>
          <w:color w:val="FF0000"/>
        </w:rPr>
        <w:t xml:space="preserve"> 2021 saat 1</w:t>
      </w:r>
      <w:r>
        <w:rPr>
          <w:b/>
          <w:color w:val="FF0000"/>
        </w:rPr>
        <w:t>2.0</w:t>
      </w:r>
      <w:r w:rsidRPr="0072222A">
        <w:rPr>
          <w:b/>
          <w:color w:val="FF0000"/>
        </w:rPr>
        <w:t>0’a kadar Enstitümüze iletilmesi gerekmektedir.</w:t>
      </w:r>
    </w:p>
    <w:p w:rsidR="0068164D" w:rsidRPr="00433086" w:rsidRDefault="0068164D" w:rsidP="0068164D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evrakları Anabilim dalı başkanlığınca muhafaza edilecektir.</w:t>
      </w:r>
    </w:p>
    <w:p w:rsidR="0068164D" w:rsidRPr="00A87B85" w:rsidRDefault="0068164D" w:rsidP="0068164D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8164D" w:rsidRPr="00A87B85" w:rsidRDefault="0068164D" w:rsidP="006816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51F1" w:rsidRDefault="000D51F1"/>
    <w:sectPr w:rsidR="000D51F1" w:rsidSect="00C25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B7DC1"/>
    <w:multiLevelType w:val="hybridMultilevel"/>
    <w:tmpl w:val="303006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2D3F9E"/>
    <w:multiLevelType w:val="hybridMultilevel"/>
    <w:tmpl w:val="8AD0C8A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164D"/>
    <w:rsid w:val="00090542"/>
    <w:rsid w:val="000D51F1"/>
    <w:rsid w:val="000F3592"/>
    <w:rsid w:val="004B546A"/>
    <w:rsid w:val="0068164D"/>
    <w:rsid w:val="0079002A"/>
    <w:rsid w:val="00882D83"/>
    <w:rsid w:val="00A37417"/>
    <w:rsid w:val="00CF30DF"/>
    <w:rsid w:val="00E36136"/>
    <w:rsid w:val="00EF4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8164D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68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cp:lastPrinted>2021-09-02T13:07:00Z</cp:lastPrinted>
  <dcterms:created xsi:type="dcterms:W3CDTF">2021-09-02T13:02:00Z</dcterms:created>
  <dcterms:modified xsi:type="dcterms:W3CDTF">2021-09-03T14:27:00Z</dcterms:modified>
</cp:coreProperties>
</file>